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2A49E4" w:rsidRDefault="00D32287" w:rsidP="00E26884">
      <w:pPr>
        <w:rPr>
          <w:rFonts w:ascii="Calibri" w:hAnsi="Calibri" w:cs="Calibri"/>
          <w:b/>
          <w:bCs/>
          <w:color w:val="EE0000"/>
        </w:rPr>
      </w:pPr>
    </w:p>
    <w:p w14:paraId="44FC4A55" w14:textId="4534E7D8" w:rsidR="006C49EE" w:rsidRPr="006C49EE" w:rsidRDefault="00E26884" w:rsidP="00E42EE3">
      <w:pPr>
        <w:jc w:val="center"/>
        <w:rPr>
          <w:rFonts w:ascii="Calibri" w:hAnsi="Calibri" w:cs="Calibri"/>
          <w:i/>
          <w:iCs/>
        </w:rPr>
      </w:pPr>
      <w:r w:rsidRPr="002A49E4">
        <w:rPr>
          <w:rFonts w:ascii="Calibri" w:hAnsi="Calibri" w:cs="Calibri"/>
          <w:i/>
          <w:iCs/>
        </w:rPr>
        <w:t>nota stampa</w:t>
      </w:r>
      <w:r w:rsidR="00F25AB9">
        <w:rPr>
          <w:rFonts w:ascii="Calibri" w:hAnsi="Calibri" w:cs="Calibri"/>
          <w:i/>
          <w:iCs/>
        </w:rPr>
        <w:t xml:space="preserve"> n. </w:t>
      </w:r>
      <w:r w:rsidR="000C7EB6">
        <w:rPr>
          <w:rFonts w:ascii="Calibri" w:hAnsi="Calibri" w:cs="Calibri"/>
          <w:i/>
          <w:iCs/>
        </w:rPr>
        <w:t>1</w:t>
      </w:r>
    </w:p>
    <w:p w14:paraId="64CE813A" w14:textId="5319CF68" w:rsidR="006C49EE" w:rsidRPr="00320306" w:rsidRDefault="00320306" w:rsidP="00015F3D">
      <w:pPr>
        <w:jc w:val="center"/>
        <w:rPr>
          <w:rFonts w:ascii="Calibri" w:hAnsi="Calibri" w:cs="Calibri"/>
          <w:b/>
          <w:bCs/>
          <w:sz w:val="24"/>
          <w:szCs w:val="24"/>
        </w:rPr>
      </w:pPr>
      <w:r w:rsidRPr="00320306">
        <w:rPr>
          <w:rFonts w:ascii="Calibri" w:hAnsi="Calibri" w:cs="Calibri"/>
          <w:b/>
          <w:bCs/>
          <w:sz w:val="24"/>
          <w:szCs w:val="24"/>
        </w:rPr>
        <w:t>IEG, INOUT 2025: RIMINI DIVENTA PER TRE GIORNI LA VETRINA DI ARREDI, DESIGN E TECNOLOGIE PER L’OSPITALITÀ</w:t>
      </w:r>
    </w:p>
    <w:p w14:paraId="5ED11E62" w14:textId="3FC3EF2E" w:rsidR="00C14702" w:rsidRDefault="001F35FF" w:rsidP="00320306">
      <w:pPr>
        <w:numPr>
          <w:ilvl w:val="0"/>
          <w:numId w:val="6"/>
        </w:numPr>
        <w:spacing w:after="0" w:line="240" w:lineRule="auto"/>
        <w:rPr>
          <w:rFonts w:ascii="Calibri" w:eastAsia="Times New Roman" w:hAnsi="Calibri" w:cs="Calibri"/>
          <w:b/>
          <w:bCs/>
          <w:kern w:val="0"/>
          <w:sz w:val="24"/>
          <w:szCs w:val="24"/>
          <w:lang w:eastAsia="it-IT"/>
          <w14:ligatures w14:val="none"/>
        </w:rPr>
      </w:pPr>
      <w:r w:rsidRPr="001F35FF">
        <w:rPr>
          <w:rFonts w:ascii="Calibri" w:eastAsia="Times New Roman" w:hAnsi="Calibri" w:cs="Calibri"/>
          <w:b/>
          <w:bCs/>
          <w:kern w:val="0"/>
          <w:sz w:val="24"/>
          <w:szCs w:val="24"/>
          <w:lang w:eastAsia="it-IT"/>
          <w14:ligatures w14:val="none"/>
        </w:rPr>
        <w:t>L’ospitalità si incontra a</w:t>
      </w:r>
      <w:r w:rsidR="00420D7B">
        <w:rPr>
          <w:rFonts w:ascii="Calibri" w:eastAsia="Times New Roman" w:hAnsi="Calibri" w:cs="Calibri"/>
          <w:b/>
          <w:bCs/>
          <w:kern w:val="0"/>
          <w:sz w:val="24"/>
          <w:szCs w:val="24"/>
          <w:lang w:eastAsia="it-IT"/>
          <w14:ligatures w14:val="none"/>
        </w:rPr>
        <w:t xml:space="preserve"> </w:t>
      </w:r>
      <w:proofErr w:type="spellStart"/>
      <w:r w:rsidR="00420D7B">
        <w:rPr>
          <w:rFonts w:ascii="Calibri" w:eastAsia="Times New Roman" w:hAnsi="Calibri" w:cs="Calibri"/>
          <w:b/>
          <w:bCs/>
          <w:kern w:val="0"/>
          <w:sz w:val="24"/>
          <w:szCs w:val="24"/>
          <w:lang w:eastAsia="it-IT"/>
          <w14:ligatures w14:val="none"/>
        </w:rPr>
        <w:t>InOut</w:t>
      </w:r>
      <w:proofErr w:type="spellEnd"/>
      <w:r w:rsidR="00420D7B">
        <w:rPr>
          <w:rFonts w:ascii="Calibri" w:eastAsia="Times New Roman" w:hAnsi="Calibri" w:cs="Calibri"/>
          <w:b/>
          <w:bCs/>
          <w:kern w:val="0"/>
          <w:sz w:val="24"/>
          <w:szCs w:val="24"/>
          <w:lang w:eastAsia="it-IT"/>
          <w14:ligatures w14:val="none"/>
        </w:rPr>
        <w:t xml:space="preserve"> | The </w:t>
      </w:r>
      <w:proofErr w:type="spellStart"/>
      <w:r w:rsidR="00420D7B">
        <w:rPr>
          <w:rFonts w:ascii="Calibri" w:eastAsia="Times New Roman" w:hAnsi="Calibri" w:cs="Calibri"/>
          <w:b/>
          <w:bCs/>
          <w:kern w:val="0"/>
          <w:sz w:val="24"/>
          <w:szCs w:val="24"/>
          <w:lang w:eastAsia="it-IT"/>
          <w14:ligatures w14:val="none"/>
        </w:rPr>
        <w:t>Hospitality</w:t>
      </w:r>
      <w:proofErr w:type="spellEnd"/>
      <w:r w:rsidR="00420D7B">
        <w:rPr>
          <w:rFonts w:ascii="Calibri" w:eastAsia="Times New Roman" w:hAnsi="Calibri" w:cs="Calibri"/>
          <w:b/>
          <w:bCs/>
          <w:kern w:val="0"/>
          <w:sz w:val="24"/>
          <w:szCs w:val="24"/>
          <w:lang w:eastAsia="it-IT"/>
          <w14:ligatures w14:val="none"/>
        </w:rPr>
        <w:t xml:space="preserve"> Community, alla fiera di Rimini dall’8 al 10 ottobre</w:t>
      </w:r>
      <w:r w:rsidR="006A345F">
        <w:rPr>
          <w:rFonts w:ascii="Calibri" w:eastAsia="Times New Roman" w:hAnsi="Calibri" w:cs="Calibri"/>
          <w:b/>
          <w:bCs/>
          <w:kern w:val="0"/>
          <w:sz w:val="24"/>
          <w:szCs w:val="24"/>
          <w:lang w:eastAsia="it-IT"/>
          <w14:ligatures w14:val="none"/>
        </w:rPr>
        <w:t>:</w:t>
      </w:r>
      <w:r w:rsidR="00420D7B">
        <w:rPr>
          <w:rFonts w:ascii="Calibri" w:eastAsia="Times New Roman" w:hAnsi="Calibri" w:cs="Calibri"/>
          <w:b/>
          <w:bCs/>
          <w:kern w:val="0"/>
          <w:sz w:val="24"/>
          <w:szCs w:val="24"/>
          <w:lang w:eastAsia="it-IT"/>
          <w14:ligatures w14:val="none"/>
        </w:rPr>
        <w:t xml:space="preserve"> </w:t>
      </w:r>
      <w:r w:rsidRPr="001F35FF">
        <w:rPr>
          <w:rFonts w:ascii="Calibri" w:eastAsia="Times New Roman" w:hAnsi="Calibri" w:cs="Calibri"/>
          <w:b/>
          <w:bCs/>
          <w:kern w:val="0"/>
          <w:sz w:val="24"/>
          <w:szCs w:val="24"/>
          <w:lang w:eastAsia="it-IT"/>
          <w14:ligatures w14:val="none"/>
        </w:rPr>
        <w:t xml:space="preserve">hotel, catene internazionali, progettisti, contractor, operatori del </w:t>
      </w:r>
      <w:proofErr w:type="spellStart"/>
      <w:r w:rsidRPr="001F35FF">
        <w:rPr>
          <w:rFonts w:ascii="Calibri" w:eastAsia="Times New Roman" w:hAnsi="Calibri" w:cs="Calibri"/>
          <w:b/>
          <w:bCs/>
          <w:kern w:val="0"/>
          <w:sz w:val="24"/>
          <w:szCs w:val="24"/>
          <w:lang w:eastAsia="it-IT"/>
          <w14:ligatures w14:val="none"/>
        </w:rPr>
        <w:t>glamping</w:t>
      </w:r>
      <w:proofErr w:type="spellEnd"/>
      <w:r w:rsidRPr="001F35FF">
        <w:rPr>
          <w:rFonts w:ascii="Calibri" w:eastAsia="Times New Roman" w:hAnsi="Calibri" w:cs="Calibri"/>
          <w:b/>
          <w:bCs/>
          <w:kern w:val="0"/>
          <w:sz w:val="24"/>
          <w:szCs w:val="24"/>
          <w:lang w:eastAsia="it-IT"/>
          <w14:ligatures w14:val="none"/>
        </w:rPr>
        <w:t xml:space="preserve"> e del balneare per tre giorni di networking, tendenze e visioni di business</w:t>
      </w:r>
    </w:p>
    <w:p w14:paraId="658165C9" w14:textId="77777777" w:rsidR="00320306" w:rsidRPr="00320306" w:rsidRDefault="00320306" w:rsidP="00320306">
      <w:pPr>
        <w:spacing w:after="0" w:line="240" w:lineRule="auto"/>
        <w:ind w:left="720"/>
        <w:rPr>
          <w:rFonts w:ascii="Calibri" w:eastAsia="Times New Roman" w:hAnsi="Calibri" w:cs="Calibri"/>
          <w:b/>
          <w:bCs/>
          <w:kern w:val="0"/>
          <w:sz w:val="24"/>
          <w:szCs w:val="24"/>
          <w:lang w:eastAsia="it-IT"/>
          <w14:ligatures w14:val="none"/>
        </w:rPr>
      </w:pPr>
    </w:p>
    <w:p w14:paraId="4803952A" w14:textId="59C300BC" w:rsidR="00C14702" w:rsidRDefault="00C14702" w:rsidP="00320306">
      <w:pPr>
        <w:numPr>
          <w:ilvl w:val="0"/>
          <w:numId w:val="6"/>
        </w:numPr>
        <w:spacing w:after="0" w:line="240" w:lineRule="auto"/>
        <w:rPr>
          <w:rFonts w:ascii="Calibri" w:eastAsia="Times New Roman" w:hAnsi="Calibri" w:cs="Calibri"/>
          <w:b/>
          <w:bCs/>
          <w:kern w:val="0"/>
          <w:sz w:val="24"/>
          <w:szCs w:val="24"/>
          <w:lang w:eastAsia="it-IT"/>
          <w14:ligatures w14:val="none"/>
        </w:rPr>
      </w:pPr>
      <w:r>
        <w:rPr>
          <w:rFonts w:ascii="Calibri" w:eastAsia="Times New Roman" w:hAnsi="Calibri" w:cs="Calibri"/>
          <w:b/>
          <w:bCs/>
          <w:kern w:val="0"/>
          <w:sz w:val="24"/>
          <w:szCs w:val="24"/>
          <w:lang w:eastAsia="it-IT"/>
          <w14:ligatures w14:val="none"/>
        </w:rPr>
        <w:t>T</w:t>
      </w:r>
      <w:r w:rsidRPr="00C14702">
        <w:rPr>
          <w:rFonts w:ascii="Calibri" w:eastAsia="Times New Roman" w:hAnsi="Calibri" w:cs="Calibri"/>
          <w:b/>
          <w:bCs/>
          <w:kern w:val="0"/>
          <w:sz w:val="24"/>
          <w:szCs w:val="24"/>
          <w:lang w:eastAsia="it-IT"/>
          <w14:ligatures w14:val="none"/>
        </w:rPr>
        <w:t xml:space="preserve">alk e </w:t>
      </w:r>
      <w:r>
        <w:rPr>
          <w:rFonts w:ascii="Calibri" w:eastAsia="Times New Roman" w:hAnsi="Calibri" w:cs="Calibri"/>
          <w:b/>
          <w:bCs/>
          <w:kern w:val="0"/>
          <w:sz w:val="24"/>
          <w:szCs w:val="24"/>
          <w:lang w:eastAsia="it-IT"/>
          <w14:ligatures w14:val="none"/>
        </w:rPr>
        <w:t>confronti sul</w:t>
      </w:r>
      <w:r w:rsidRPr="00C14702">
        <w:rPr>
          <w:rFonts w:ascii="Calibri" w:eastAsia="Times New Roman" w:hAnsi="Calibri" w:cs="Calibri"/>
          <w:b/>
          <w:bCs/>
          <w:kern w:val="0"/>
          <w:sz w:val="24"/>
          <w:szCs w:val="24"/>
          <w:lang w:eastAsia="it-IT"/>
          <w14:ligatures w14:val="none"/>
        </w:rPr>
        <w:t xml:space="preserve"> settore: nelle arene si parlerà di turismo balneare, nuove abitudini di viaggio, </w:t>
      </w:r>
      <w:proofErr w:type="spellStart"/>
      <w:r w:rsidRPr="00C14702">
        <w:rPr>
          <w:rFonts w:ascii="Calibri" w:eastAsia="Times New Roman" w:hAnsi="Calibri" w:cs="Calibri"/>
          <w:b/>
          <w:bCs/>
          <w:kern w:val="0"/>
          <w:sz w:val="24"/>
          <w:szCs w:val="24"/>
          <w:lang w:eastAsia="it-IT"/>
          <w14:ligatures w14:val="none"/>
        </w:rPr>
        <w:t>hôtellerie</w:t>
      </w:r>
      <w:proofErr w:type="spellEnd"/>
      <w:r w:rsidRPr="00C14702">
        <w:rPr>
          <w:rFonts w:ascii="Calibri" w:eastAsia="Times New Roman" w:hAnsi="Calibri" w:cs="Calibri"/>
          <w:b/>
          <w:bCs/>
          <w:kern w:val="0"/>
          <w:sz w:val="24"/>
          <w:szCs w:val="24"/>
          <w:lang w:eastAsia="it-IT"/>
          <w14:ligatures w14:val="none"/>
        </w:rPr>
        <w:t xml:space="preserve"> del futuro, design, wellness e innovazione digitale</w:t>
      </w:r>
    </w:p>
    <w:p w14:paraId="26229E6D" w14:textId="74C4B2EC" w:rsidR="00C14702" w:rsidRPr="0080037B" w:rsidRDefault="0080037B" w:rsidP="0080037B">
      <w:pPr>
        <w:pStyle w:val="Paragrafoelenco"/>
        <w:spacing w:before="100" w:beforeAutospacing="1" w:after="100" w:afterAutospacing="1" w:line="240" w:lineRule="auto"/>
        <w:jc w:val="center"/>
        <w:rPr>
          <w:rFonts w:ascii="Calibri" w:eastAsia="Times New Roman" w:hAnsi="Calibri" w:cs="Calibri"/>
          <w:kern w:val="0"/>
          <w:lang w:eastAsia="it-IT"/>
          <w14:ligatures w14:val="none"/>
        </w:rPr>
      </w:pPr>
      <w:hyperlink r:id="rId7" w:history="1">
        <w:r w:rsidRPr="0080037B">
          <w:rPr>
            <w:rStyle w:val="Collegamentoipertestuale"/>
            <w:rFonts w:ascii="Calibri" w:eastAsia="Times New Roman" w:hAnsi="Calibri" w:cs="Calibri"/>
            <w:kern w:val="0"/>
            <w:lang w:eastAsia="it-IT"/>
            <w14:ligatures w14:val="none"/>
          </w:rPr>
          <w:t>www.inout.it</w:t>
        </w:r>
      </w:hyperlink>
      <w:r w:rsidRPr="0080037B">
        <w:rPr>
          <w:rFonts w:ascii="Calibri" w:eastAsia="Times New Roman" w:hAnsi="Calibri" w:cs="Calibri"/>
          <w:kern w:val="0"/>
          <w:lang w:eastAsia="it-IT"/>
          <w14:ligatures w14:val="none"/>
        </w:rPr>
        <w:t xml:space="preserve"> | </w:t>
      </w:r>
      <w:hyperlink r:id="rId8" w:history="1">
        <w:r w:rsidRPr="0080037B">
          <w:rPr>
            <w:rStyle w:val="Collegamentoipertestuale"/>
            <w:rFonts w:ascii="Calibri" w:eastAsia="Times New Roman" w:hAnsi="Calibri" w:cs="Calibri"/>
            <w:kern w:val="0"/>
            <w:lang w:eastAsia="it-IT"/>
            <w14:ligatures w14:val="none"/>
          </w:rPr>
          <w:t>www.ttgexpo.it</w:t>
        </w:r>
      </w:hyperlink>
    </w:p>
    <w:p w14:paraId="162C9E11" w14:textId="039B11D5" w:rsidR="001F35FF" w:rsidRPr="00E346F2" w:rsidRDefault="001F35FF" w:rsidP="0080037B">
      <w:pPr>
        <w:spacing w:before="100" w:beforeAutospacing="1" w:after="100" w:afterAutospacing="1" w:line="240" w:lineRule="auto"/>
        <w:jc w:val="both"/>
        <w:rPr>
          <w:rFonts w:ascii="Calibri" w:eastAsia="Times New Roman" w:hAnsi="Calibri" w:cs="Calibri"/>
          <w:b/>
          <w:bCs/>
          <w:kern w:val="0"/>
          <w:lang w:eastAsia="it-IT"/>
          <w14:ligatures w14:val="none"/>
        </w:rPr>
      </w:pPr>
      <w:r w:rsidRPr="00E346F2">
        <w:rPr>
          <w:rFonts w:ascii="Calibri" w:eastAsia="Times New Roman" w:hAnsi="Calibri" w:cs="Calibri"/>
          <w:i/>
          <w:iCs/>
          <w:kern w:val="0"/>
          <w:lang w:eastAsia="it-IT"/>
          <w14:ligatures w14:val="none"/>
        </w:rPr>
        <w:t xml:space="preserve">Rimini, </w:t>
      </w:r>
      <w:r w:rsidR="00204038">
        <w:rPr>
          <w:rFonts w:ascii="Calibri" w:eastAsia="Times New Roman" w:hAnsi="Calibri" w:cs="Calibri"/>
          <w:i/>
          <w:iCs/>
          <w:kern w:val="0"/>
          <w:lang w:eastAsia="it-IT"/>
          <w14:ligatures w14:val="none"/>
        </w:rPr>
        <w:t xml:space="preserve">1 </w:t>
      </w:r>
      <w:r w:rsidRPr="00E346F2">
        <w:rPr>
          <w:rFonts w:ascii="Calibri" w:eastAsia="Times New Roman" w:hAnsi="Calibri" w:cs="Calibri"/>
          <w:i/>
          <w:iCs/>
          <w:kern w:val="0"/>
          <w:lang w:eastAsia="it-IT"/>
          <w14:ligatures w14:val="none"/>
        </w:rPr>
        <w:t>ottobre 2025</w:t>
      </w:r>
      <w:r w:rsidRPr="00E346F2">
        <w:rPr>
          <w:rFonts w:ascii="Calibri" w:eastAsia="Times New Roman" w:hAnsi="Calibri" w:cs="Calibri"/>
          <w:kern w:val="0"/>
          <w:lang w:eastAsia="it-IT"/>
          <w14:ligatures w14:val="none"/>
        </w:rPr>
        <w:t xml:space="preserve"> – </w:t>
      </w:r>
      <w:proofErr w:type="spellStart"/>
      <w:r w:rsidRPr="00E346F2">
        <w:rPr>
          <w:rFonts w:ascii="Calibri" w:eastAsia="Times New Roman" w:hAnsi="Calibri" w:cs="Calibri"/>
          <w:b/>
          <w:bCs/>
          <w:kern w:val="0"/>
          <w:lang w:eastAsia="it-IT"/>
          <w14:ligatures w14:val="none"/>
        </w:rPr>
        <w:t>InOut</w:t>
      </w:r>
      <w:proofErr w:type="spellEnd"/>
      <w:r w:rsidRPr="00E346F2">
        <w:rPr>
          <w:rFonts w:ascii="Calibri" w:eastAsia="Times New Roman" w:hAnsi="Calibri" w:cs="Calibri"/>
          <w:b/>
          <w:bCs/>
          <w:kern w:val="0"/>
          <w:lang w:eastAsia="it-IT"/>
          <w14:ligatures w14:val="none"/>
        </w:rPr>
        <w:t xml:space="preserve"> | The </w:t>
      </w:r>
      <w:proofErr w:type="spellStart"/>
      <w:r w:rsidRPr="00E346F2">
        <w:rPr>
          <w:rFonts w:ascii="Calibri" w:eastAsia="Times New Roman" w:hAnsi="Calibri" w:cs="Calibri"/>
          <w:b/>
          <w:bCs/>
          <w:kern w:val="0"/>
          <w:lang w:eastAsia="it-IT"/>
          <w14:ligatures w14:val="none"/>
        </w:rPr>
        <w:t>Hospitality</w:t>
      </w:r>
      <w:proofErr w:type="spellEnd"/>
      <w:r w:rsidRPr="00E346F2">
        <w:rPr>
          <w:rFonts w:ascii="Calibri" w:eastAsia="Times New Roman" w:hAnsi="Calibri" w:cs="Calibri"/>
          <w:b/>
          <w:bCs/>
          <w:kern w:val="0"/>
          <w:lang w:eastAsia="it-IT"/>
          <w14:ligatures w14:val="none"/>
        </w:rPr>
        <w:t xml:space="preserve"> Community</w:t>
      </w:r>
      <w:r w:rsidRPr="00E346F2">
        <w:rPr>
          <w:rFonts w:ascii="Calibri" w:eastAsia="Times New Roman" w:hAnsi="Calibri" w:cs="Calibri"/>
          <w:kern w:val="0"/>
          <w:lang w:eastAsia="it-IT"/>
          <w14:ligatures w14:val="none"/>
        </w:rPr>
        <w:t>, la principale manifestazione B2B italiana dedicat</w:t>
      </w:r>
      <w:r w:rsidR="00D80FE7" w:rsidRPr="00E346F2">
        <w:rPr>
          <w:rFonts w:ascii="Calibri" w:eastAsia="Times New Roman" w:hAnsi="Calibri" w:cs="Calibri"/>
          <w:kern w:val="0"/>
          <w:lang w:eastAsia="it-IT"/>
          <w14:ligatures w14:val="none"/>
        </w:rPr>
        <w:t>a</w:t>
      </w:r>
      <w:r w:rsidRPr="00E346F2">
        <w:rPr>
          <w:rFonts w:ascii="Calibri" w:eastAsia="Times New Roman" w:hAnsi="Calibri" w:cs="Calibri"/>
          <w:kern w:val="0"/>
          <w:lang w:eastAsia="it-IT"/>
          <w14:ligatures w14:val="none"/>
        </w:rPr>
        <w:t xml:space="preserve"> all’ospitalità e al design degli spazi di accoglienza</w:t>
      </w:r>
      <w:r w:rsidR="00B01F90" w:rsidRPr="00E346F2">
        <w:rPr>
          <w:rFonts w:ascii="Calibri" w:eastAsia="Times New Roman" w:hAnsi="Calibri" w:cs="Calibri"/>
          <w:kern w:val="0"/>
          <w:lang w:eastAsia="it-IT"/>
          <w14:ligatures w14:val="none"/>
        </w:rPr>
        <w:t xml:space="preserve"> ideata da </w:t>
      </w:r>
      <w:r w:rsidR="00B01F90" w:rsidRPr="00E346F2">
        <w:rPr>
          <w:rFonts w:ascii="Calibri" w:eastAsia="Times New Roman" w:hAnsi="Calibri" w:cs="Calibri"/>
          <w:b/>
          <w:bCs/>
          <w:kern w:val="0"/>
          <w:lang w:eastAsia="it-IT"/>
          <w14:ligatures w14:val="none"/>
        </w:rPr>
        <w:t>Italian Exhibition Group,</w:t>
      </w:r>
      <w:r w:rsidRPr="00E346F2">
        <w:rPr>
          <w:rFonts w:ascii="Calibri" w:eastAsia="Times New Roman" w:hAnsi="Calibri" w:cs="Calibri"/>
          <w:kern w:val="0"/>
          <w:lang w:eastAsia="it-IT"/>
          <w14:ligatures w14:val="none"/>
        </w:rPr>
        <w:t xml:space="preserve"> torna </w:t>
      </w:r>
      <w:r w:rsidRPr="00E346F2">
        <w:rPr>
          <w:rFonts w:ascii="Calibri" w:eastAsia="Times New Roman" w:hAnsi="Calibri" w:cs="Calibri"/>
          <w:b/>
          <w:bCs/>
          <w:kern w:val="0"/>
          <w:lang w:eastAsia="it-IT"/>
          <w14:ligatures w14:val="none"/>
        </w:rPr>
        <w:t>dall’8 al 10 ottobre alla Fiera di Rimini</w:t>
      </w:r>
      <w:r w:rsidRPr="00E346F2">
        <w:rPr>
          <w:rFonts w:ascii="Calibri" w:eastAsia="Times New Roman" w:hAnsi="Calibri" w:cs="Calibri"/>
          <w:kern w:val="0"/>
          <w:lang w:eastAsia="it-IT"/>
          <w14:ligatures w14:val="none"/>
        </w:rPr>
        <w:t xml:space="preserve"> in contemporanea con </w:t>
      </w:r>
      <w:r w:rsidRPr="00E346F2">
        <w:rPr>
          <w:rFonts w:ascii="Calibri" w:eastAsia="Times New Roman" w:hAnsi="Calibri" w:cs="Calibri"/>
          <w:b/>
          <w:bCs/>
          <w:kern w:val="0"/>
          <w:lang w:eastAsia="it-IT"/>
          <w14:ligatures w14:val="none"/>
        </w:rPr>
        <w:t>TTG Travel Experience</w:t>
      </w:r>
      <w:r w:rsidRPr="00E346F2">
        <w:rPr>
          <w:rFonts w:ascii="Calibri" w:eastAsia="Times New Roman" w:hAnsi="Calibri" w:cs="Calibri"/>
          <w:kern w:val="0"/>
          <w:lang w:eastAsia="it-IT"/>
          <w14:ligatures w14:val="none"/>
        </w:rPr>
        <w:t>. Per tre giorni, il quartiere fieristico diventa un hub creativo e strategico</w:t>
      </w:r>
      <w:r w:rsidR="005B251B" w:rsidRPr="00E346F2">
        <w:rPr>
          <w:rFonts w:ascii="Calibri" w:eastAsia="Times New Roman" w:hAnsi="Calibri" w:cs="Calibri"/>
          <w:kern w:val="0"/>
          <w:lang w:eastAsia="it-IT"/>
          <w14:ligatures w14:val="none"/>
        </w:rPr>
        <w:t xml:space="preserve">, </w:t>
      </w:r>
      <w:r w:rsidR="003F23B5" w:rsidRPr="00E346F2">
        <w:rPr>
          <w:rFonts w:ascii="Calibri" w:eastAsia="Times New Roman" w:hAnsi="Calibri" w:cs="Calibri"/>
          <w:kern w:val="0"/>
          <w:lang w:eastAsia="it-IT"/>
          <w14:ligatures w14:val="none"/>
        </w:rPr>
        <w:t xml:space="preserve">dove </w:t>
      </w:r>
      <w:proofErr w:type="spellStart"/>
      <w:r w:rsidR="003F23B5" w:rsidRPr="00E346F2">
        <w:rPr>
          <w:rFonts w:ascii="Calibri" w:eastAsia="Times New Roman" w:hAnsi="Calibri" w:cs="Calibri"/>
          <w:kern w:val="0"/>
          <w:lang w:eastAsia="it-IT"/>
          <w14:ligatures w14:val="none"/>
        </w:rPr>
        <w:t>InOut</w:t>
      </w:r>
      <w:proofErr w:type="spellEnd"/>
      <w:r w:rsidR="003F23B5" w:rsidRPr="00E346F2">
        <w:rPr>
          <w:rFonts w:ascii="Calibri" w:eastAsia="Times New Roman" w:hAnsi="Calibri" w:cs="Calibri"/>
          <w:kern w:val="0"/>
          <w:lang w:eastAsia="it-IT"/>
          <w14:ligatures w14:val="none"/>
        </w:rPr>
        <w:t xml:space="preserve"> occuperà l’</w:t>
      </w:r>
      <w:r w:rsidR="003F23B5" w:rsidRPr="00E346F2">
        <w:rPr>
          <w:rFonts w:ascii="Calibri" w:eastAsia="Times New Roman" w:hAnsi="Calibri" w:cs="Calibri"/>
          <w:b/>
          <w:bCs/>
          <w:kern w:val="0"/>
          <w:lang w:eastAsia="it-IT"/>
          <w14:ligatures w14:val="none"/>
        </w:rPr>
        <w:t xml:space="preserve">ala </w:t>
      </w:r>
      <w:r w:rsidR="009D7B71">
        <w:rPr>
          <w:rFonts w:ascii="Calibri" w:eastAsia="Times New Roman" w:hAnsi="Calibri" w:cs="Calibri"/>
          <w:b/>
          <w:bCs/>
          <w:kern w:val="0"/>
          <w:lang w:eastAsia="it-IT"/>
          <w14:ligatures w14:val="none"/>
        </w:rPr>
        <w:t>E</w:t>
      </w:r>
      <w:r w:rsidR="003F23B5" w:rsidRPr="00E346F2">
        <w:rPr>
          <w:rFonts w:ascii="Calibri" w:eastAsia="Times New Roman" w:hAnsi="Calibri" w:cs="Calibri"/>
          <w:b/>
          <w:bCs/>
          <w:kern w:val="0"/>
          <w:lang w:eastAsia="it-IT"/>
          <w14:ligatures w14:val="none"/>
        </w:rPr>
        <w:t xml:space="preserve">st del quartiere fieristico </w:t>
      </w:r>
      <w:r w:rsidR="003F23B5" w:rsidRPr="00E346F2">
        <w:rPr>
          <w:rFonts w:ascii="Calibri" w:eastAsia="Times New Roman" w:hAnsi="Calibri" w:cs="Calibri"/>
          <w:kern w:val="0"/>
          <w:lang w:eastAsia="it-IT"/>
          <w14:ligatures w14:val="none"/>
        </w:rPr>
        <w:t xml:space="preserve">su </w:t>
      </w:r>
      <w:r w:rsidR="003F23B5" w:rsidRPr="00E346F2">
        <w:rPr>
          <w:rFonts w:ascii="Calibri" w:eastAsia="Times New Roman" w:hAnsi="Calibri" w:cs="Calibri"/>
          <w:b/>
          <w:bCs/>
          <w:kern w:val="0"/>
          <w:lang w:eastAsia="it-IT"/>
          <w14:ligatures w14:val="none"/>
        </w:rPr>
        <w:t>1</w:t>
      </w:r>
      <w:r w:rsidR="007A690D">
        <w:rPr>
          <w:rFonts w:ascii="Calibri" w:eastAsia="Times New Roman" w:hAnsi="Calibri" w:cs="Calibri"/>
          <w:b/>
          <w:bCs/>
          <w:kern w:val="0"/>
          <w:lang w:eastAsia="it-IT"/>
          <w14:ligatures w14:val="none"/>
        </w:rPr>
        <w:t>2</w:t>
      </w:r>
      <w:r w:rsidR="003F23B5" w:rsidRPr="00E346F2">
        <w:rPr>
          <w:rFonts w:ascii="Calibri" w:eastAsia="Times New Roman" w:hAnsi="Calibri" w:cs="Calibri"/>
          <w:b/>
          <w:bCs/>
          <w:kern w:val="0"/>
          <w:lang w:eastAsia="it-IT"/>
          <w14:ligatures w14:val="none"/>
        </w:rPr>
        <w:t xml:space="preserve"> padiglioni</w:t>
      </w:r>
      <w:r w:rsidR="003F23B5" w:rsidRPr="00E346F2">
        <w:rPr>
          <w:rFonts w:ascii="Calibri" w:eastAsia="Times New Roman" w:hAnsi="Calibri" w:cs="Calibri"/>
          <w:kern w:val="0"/>
          <w:lang w:eastAsia="it-IT"/>
          <w14:ligatures w14:val="none"/>
        </w:rPr>
        <w:t xml:space="preserve">. Qui </w:t>
      </w:r>
      <w:r w:rsidRPr="00E346F2">
        <w:rPr>
          <w:rFonts w:ascii="Calibri" w:eastAsia="Times New Roman" w:hAnsi="Calibri" w:cs="Calibri"/>
          <w:kern w:val="0"/>
          <w:lang w:eastAsia="it-IT"/>
          <w14:ligatures w14:val="none"/>
        </w:rPr>
        <w:t xml:space="preserve">hotel e catene internazionali, architetti e </w:t>
      </w:r>
      <w:proofErr w:type="spellStart"/>
      <w:r w:rsidRPr="00E346F2">
        <w:rPr>
          <w:rFonts w:ascii="Calibri" w:eastAsia="Times New Roman" w:hAnsi="Calibri" w:cs="Calibri"/>
          <w:kern w:val="0"/>
          <w:lang w:eastAsia="it-IT"/>
          <w14:ligatures w14:val="none"/>
        </w:rPr>
        <w:t>interior</w:t>
      </w:r>
      <w:proofErr w:type="spellEnd"/>
      <w:r w:rsidRPr="00E346F2">
        <w:rPr>
          <w:rFonts w:ascii="Calibri" w:eastAsia="Times New Roman" w:hAnsi="Calibri" w:cs="Calibri"/>
          <w:kern w:val="0"/>
          <w:lang w:eastAsia="it-IT"/>
          <w14:ligatures w14:val="none"/>
        </w:rPr>
        <w:t xml:space="preserve"> designer, gestori di campeggi, operatori del </w:t>
      </w:r>
      <w:proofErr w:type="spellStart"/>
      <w:r w:rsidRPr="00E346F2">
        <w:rPr>
          <w:rFonts w:ascii="Calibri" w:eastAsia="Times New Roman" w:hAnsi="Calibri" w:cs="Calibri"/>
          <w:kern w:val="0"/>
          <w:lang w:eastAsia="it-IT"/>
          <w14:ligatures w14:val="none"/>
        </w:rPr>
        <w:t>glamping</w:t>
      </w:r>
      <w:proofErr w:type="spellEnd"/>
      <w:r w:rsidRPr="00E346F2">
        <w:rPr>
          <w:rFonts w:ascii="Calibri" w:eastAsia="Times New Roman" w:hAnsi="Calibri" w:cs="Calibri"/>
          <w:kern w:val="0"/>
          <w:lang w:eastAsia="it-IT"/>
          <w14:ligatures w14:val="none"/>
        </w:rPr>
        <w:t xml:space="preserve"> e del balneare si incontrano per scoprire le tendenze, intrecciare relazioni e tracciare le nuove rotte del settore.</w:t>
      </w:r>
    </w:p>
    <w:p w14:paraId="4F045376" w14:textId="727E9D05" w:rsidR="00B01F90" w:rsidRPr="00E346F2" w:rsidRDefault="00E42EE3" w:rsidP="00B01F90">
      <w:pPr>
        <w:spacing w:before="100" w:beforeAutospacing="1" w:after="100" w:afterAutospacing="1" w:line="240" w:lineRule="auto"/>
        <w:jc w:val="both"/>
        <w:rPr>
          <w:rFonts w:ascii="Calibri" w:eastAsia="Times New Roman" w:hAnsi="Calibri" w:cs="Calibri"/>
          <w:b/>
          <w:bCs/>
          <w:kern w:val="0"/>
          <w:lang w:eastAsia="it-IT"/>
          <w14:ligatures w14:val="none"/>
        </w:rPr>
      </w:pPr>
      <w:r w:rsidRPr="00E346F2">
        <w:rPr>
          <w:rFonts w:ascii="Calibri" w:eastAsia="Times New Roman" w:hAnsi="Calibri" w:cs="Calibri"/>
          <w:b/>
          <w:bCs/>
          <w:kern w:val="0"/>
          <w:lang w:eastAsia="it-IT"/>
          <w14:ligatures w14:val="none"/>
        </w:rPr>
        <w:t xml:space="preserve">LE </w:t>
      </w:r>
      <w:r w:rsidR="001F35FF" w:rsidRPr="00E346F2">
        <w:rPr>
          <w:rFonts w:ascii="Calibri" w:eastAsia="Times New Roman" w:hAnsi="Calibri" w:cs="Calibri"/>
          <w:b/>
          <w:bCs/>
          <w:kern w:val="0"/>
          <w:lang w:eastAsia="it-IT"/>
          <w14:ligatures w14:val="none"/>
        </w:rPr>
        <w:t>AREE ESPOSITIVE</w:t>
      </w:r>
    </w:p>
    <w:p w14:paraId="6A31DFCA" w14:textId="6C540F84" w:rsidR="001F35FF" w:rsidRPr="00E346F2" w:rsidRDefault="001F35FF" w:rsidP="00B01F90">
      <w:pPr>
        <w:spacing w:before="100" w:beforeAutospacing="1" w:after="100" w:afterAutospacing="1" w:line="240" w:lineRule="auto"/>
        <w:jc w:val="both"/>
        <w:rPr>
          <w:rFonts w:ascii="Calibri" w:eastAsia="Times New Roman" w:hAnsi="Calibri" w:cs="Calibri"/>
          <w:kern w:val="0"/>
          <w:lang w:eastAsia="it-IT"/>
          <w14:ligatures w14:val="none"/>
        </w:rPr>
      </w:pPr>
      <w:r w:rsidRPr="00E346F2">
        <w:rPr>
          <w:rFonts w:ascii="Calibri" w:eastAsia="Times New Roman" w:hAnsi="Calibri" w:cs="Calibri"/>
          <w:kern w:val="0"/>
          <w:lang w:eastAsia="it-IT"/>
          <w14:ligatures w14:val="none"/>
        </w:rPr>
        <w:t xml:space="preserve">Il percorso di </w:t>
      </w:r>
      <w:proofErr w:type="spellStart"/>
      <w:r w:rsidRPr="00E346F2">
        <w:rPr>
          <w:rFonts w:ascii="Calibri" w:eastAsia="Times New Roman" w:hAnsi="Calibri" w:cs="Calibri"/>
          <w:kern w:val="0"/>
          <w:lang w:eastAsia="it-IT"/>
          <w14:ligatures w14:val="none"/>
        </w:rPr>
        <w:t>InOut</w:t>
      </w:r>
      <w:proofErr w:type="spellEnd"/>
      <w:r w:rsidRPr="00E346F2">
        <w:rPr>
          <w:rFonts w:ascii="Calibri" w:eastAsia="Times New Roman" w:hAnsi="Calibri" w:cs="Calibri"/>
          <w:kern w:val="0"/>
          <w:lang w:eastAsia="it-IT"/>
          <w14:ligatures w14:val="none"/>
        </w:rPr>
        <w:t xml:space="preserve"> 2025 accompagna i visitatori attraverso otto aree espositive, ognuna dedicata a un tassello chiave del mondo dell’accoglienza. Si parte dalle </w:t>
      </w:r>
      <w:r w:rsidRPr="00E346F2">
        <w:rPr>
          <w:rFonts w:ascii="Calibri" w:eastAsia="Times New Roman" w:hAnsi="Calibri" w:cs="Calibri"/>
          <w:b/>
          <w:bCs/>
          <w:kern w:val="0"/>
          <w:lang w:eastAsia="it-IT"/>
          <w14:ligatures w14:val="none"/>
        </w:rPr>
        <w:t>Forniture Alberghiere</w:t>
      </w:r>
      <w:r w:rsidRPr="00E346F2">
        <w:rPr>
          <w:rFonts w:ascii="Calibri" w:eastAsia="Times New Roman" w:hAnsi="Calibri" w:cs="Calibri"/>
          <w:kern w:val="0"/>
          <w:lang w:eastAsia="it-IT"/>
          <w14:ligatures w14:val="none"/>
        </w:rPr>
        <w:t xml:space="preserve"> (Pad. D1), cuore pulsante per chi cerca soluzioni per camere, reception e aree comuni, per passare alle </w:t>
      </w:r>
      <w:r w:rsidRPr="00E346F2">
        <w:rPr>
          <w:rFonts w:ascii="Calibri" w:eastAsia="Times New Roman" w:hAnsi="Calibri" w:cs="Calibri"/>
          <w:b/>
          <w:bCs/>
          <w:kern w:val="0"/>
          <w:lang w:eastAsia="it-IT"/>
          <w14:ligatures w14:val="none"/>
        </w:rPr>
        <w:t>Tecnologie e Servizi</w:t>
      </w:r>
      <w:r w:rsidRPr="00E346F2">
        <w:rPr>
          <w:rFonts w:ascii="Calibri" w:eastAsia="Times New Roman" w:hAnsi="Calibri" w:cs="Calibri"/>
          <w:kern w:val="0"/>
          <w:lang w:eastAsia="it-IT"/>
          <w14:ligatures w14:val="none"/>
        </w:rPr>
        <w:t xml:space="preserve"> (Pad. D1-D2), dove vivere l’innovazione con software gestionali, domotica e sistemi di automazione.</w:t>
      </w:r>
      <w:r w:rsidR="00B01F90" w:rsidRPr="00E346F2">
        <w:rPr>
          <w:rFonts w:ascii="Calibri" w:eastAsia="Times New Roman" w:hAnsi="Calibri" w:cs="Calibri"/>
          <w:kern w:val="0"/>
          <w:lang w:eastAsia="it-IT"/>
          <w14:ligatures w14:val="none"/>
        </w:rPr>
        <w:t xml:space="preserve"> </w:t>
      </w:r>
      <w:r w:rsidRPr="00E346F2">
        <w:rPr>
          <w:rFonts w:ascii="Calibri" w:eastAsia="Times New Roman" w:hAnsi="Calibri" w:cs="Calibri"/>
          <w:kern w:val="0"/>
          <w:lang w:eastAsia="it-IT"/>
          <w14:ligatures w14:val="none"/>
        </w:rPr>
        <w:t xml:space="preserve">Il benessere trova la sua massima espressione nell’area </w:t>
      </w:r>
      <w:r w:rsidRPr="00E346F2">
        <w:rPr>
          <w:rFonts w:ascii="Calibri" w:eastAsia="Times New Roman" w:hAnsi="Calibri" w:cs="Calibri"/>
          <w:b/>
          <w:bCs/>
          <w:kern w:val="0"/>
          <w:lang w:eastAsia="it-IT"/>
          <w14:ligatures w14:val="none"/>
        </w:rPr>
        <w:t xml:space="preserve">Piscine e Spa – </w:t>
      </w:r>
      <w:proofErr w:type="spellStart"/>
      <w:r w:rsidRPr="00E346F2">
        <w:rPr>
          <w:rFonts w:ascii="Calibri" w:eastAsia="Times New Roman" w:hAnsi="Calibri" w:cs="Calibri"/>
          <w:b/>
          <w:bCs/>
          <w:kern w:val="0"/>
          <w:lang w:eastAsia="it-IT"/>
          <w14:ligatures w14:val="none"/>
        </w:rPr>
        <w:t>Poolwide</w:t>
      </w:r>
      <w:proofErr w:type="spellEnd"/>
      <w:r w:rsidRPr="00E346F2">
        <w:rPr>
          <w:rFonts w:ascii="Calibri" w:eastAsia="Times New Roman" w:hAnsi="Calibri" w:cs="Calibri"/>
          <w:kern w:val="0"/>
          <w:lang w:eastAsia="it-IT"/>
          <w14:ligatures w14:val="none"/>
        </w:rPr>
        <w:t xml:space="preserve"> (Pad. B1), mentre il turismo all’aria aperta è protagonista tra </w:t>
      </w:r>
      <w:r w:rsidRPr="00E346F2">
        <w:rPr>
          <w:rFonts w:ascii="Calibri" w:eastAsia="Times New Roman" w:hAnsi="Calibri" w:cs="Calibri"/>
          <w:b/>
          <w:bCs/>
          <w:kern w:val="0"/>
          <w:lang w:eastAsia="it-IT"/>
          <w14:ligatures w14:val="none"/>
        </w:rPr>
        <w:t xml:space="preserve">Camping &amp; </w:t>
      </w:r>
      <w:proofErr w:type="spellStart"/>
      <w:r w:rsidRPr="00E346F2">
        <w:rPr>
          <w:rFonts w:ascii="Calibri" w:eastAsia="Times New Roman" w:hAnsi="Calibri" w:cs="Calibri"/>
          <w:b/>
          <w:bCs/>
          <w:kern w:val="0"/>
          <w:lang w:eastAsia="it-IT"/>
          <w14:ligatures w14:val="none"/>
        </w:rPr>
        <w:t>Glamping</w:t>
      </w:r>
      <w:proofErr w:type="spellEnd"/>
      <w:r w:rsidRPr="00E346F2">
        <w:rPr>
          <w:rFonts w:ascii="Calibri" w:eastAsia="Times New Roman" w:hAnsi="Calibri" w:cs="Calibri"/>
          <w:kern w:val="0"/>
          <w:lang w:eastAsia="it-IT"/>
          <w14:ligatures w14:val="none"/>
        </w:rPr>
        <w:t xml:space="preserve"> (Pad. D7-B7) e </w:t>
      </w:r>
      <w:r w:rsidRPr="00E346F2">
        <w:rPr>
          <w:rFonts w:ascii="Calibri" w:eastAsia="Times New Roman" w:hAnsi="Calibri" w:cs="Calibri"/>
          <w:b/>
          <w:bCs/>
          <w:kern w:val="0"/>
          <w:lang w:eastAsia="it-IT"/>
          <w14:ligatures w14:val="none"/>
        </w:rPr>
        <w:t>Outdoor</w:t>
      </w:r>
      <w:r w:rsidRPr="00E346F2">
        <w:rPr>
          <w:rFonts w:ascii="Calibri" w:eastAsia="Times New Roman" w:hAnsi="Calibri" w:cs="Calibri"/>
          <w:kern w:val="0"/>
          <w:lang w:eastAsia="it-IT"/>
          <w14:ligatures w14:val="none"/>
        </w:rPr>
        <w:t xml:space="preserve"> (Pad. B3), spazi dedicati a chi vuole progettare esperienze a contatto con la natura. Non mancano le proposte per il mondo </w:t>
      </w:r>
      <w:r w:rsidRPr="00E346F2">
        <w:rPr>
          <w:rFonts w:ascii="Calibri" w:eastAsia="Times New Roman" w:hAnsi="Calibri" w:cs="Calibri"/>
          <w:b/>
          <w:bCs/>
          <w:kern w:val="0"/>
          <w:lang w:eastAsia="it-IT"/>
          <w14:ligatures w14:val="none"/>
        </w:rPr>
        <w:t>Balneare</w:t>
      </w:r>
      <w:r w:rsidRPr="00E346F2">
        <w:rPr>
          <w:rFonts w:ascii="Calibri" w:eastAsia="Times New Roman" w:hAnsi="Calibri" w:cs="Calibri"/>
          <w:kern w:val="0"/>
          <w:lang w:eastAsia="it-IT"/>
          <w14:ligatures w14:val="none"/>
        </w:rPr>
        <w:t xml:space="preserve"> (Pad. D5-B5), con arredi e attrezzature per spiagge e stabilimenti, e l’area </w:t>
      </w:r>
      <w:r w:rsidRPr="00E346F2">
        <w:rPr>
          <w:rFonts w:ascii="Calibri" w:eastAsia="Times New Roman" w:hAnsi="Calibri" w:cs="Calibri"/>
          <w:b/>
          <w:bCs/>
          <w:kern w:val="0"/>
          <w:lang w:eastAsia="it-IT"/>
          <w14:ligatures w14:val="none"/>
        </w:rPr>
        <w:t>Arredo Indoor</w:t>
      </w:r>
      <w:r w:rsidRPr="00E346F2">
        <w:rPr>
          <w:rFonts w:ascii="Calibri" w:eastAsia="Times New Roman" w:hAnsi="Calibri" w:cs="Calibri"/>
          <w:kern w:val="0"/>
          <w:lang w:eastAsia="it-IT"/>
          <w14:ligatures w14:val="none"/>
        </w:rPr>
        <w:t xml:space="preserve"> (Pad. D3) dove scoprire tendenze e materiali per gli spazi interni. Infine, </w:t>
      </w:r>
      <w:r w:rsidRPr="00E346F2">
        <w:rPr>
          <w:rFonts w:ascii="Calibri" w:eastAsia="Times New Roman" w:hAnsi="Calibri" w:cs="Calibri"/>
          <w:b/>
          <w:bCs/>
          <w:kern w:val="0"/>
          <w:lang w:eastAsia="it-IT"/>
          <w14:ligatures w14:val="none"/>
        </w:rPr>
        <w:t>Sport &amp; Entertainment</w:t>
      </w:r>
      <w:r w:rsidRPr="00E346F2">
        <w:rPr>
          <w:rFonts w:ascii="Calibri" w:eastAsia="Times New Roman" w:hAnsi="Calibri" w:cs="Calibri"/>
          <w:kern w:val="0"/>
          <w:lang w:eastAsia="it-IT"/>
          <w14:ligatures w14:val="none"/>
        </w:rPr>
        <w:t xml:space="preserve"> (Pad. D3-B2) completa il quadro con soluzioni per fitness e intrattenimento.</w:t>
      </w:r>
    </w:p>
    <w:p w14:paraId="59407C57" w14:textId="0307E4AE" w:rsidR="00420D7B" w:rsidRPr="00E346F2" w:rsidRDefault="00420D7B" w:rsidP="00E42EE3">
      <w:pPr>
        <w:jc w:val="both"/>
        <w:rPr>
          <w:rFonts w:ascii="Calibri" w:eastAsia="Times New Roman" w:hAnsi="Calibri" w:cs="Calibri"/>
          <w:b/>
          <w:bCs/>
          <w:kern w:val="0"/>
          <w:lang w:eastAsia="it-IT"/>
          <w14:ligatures w14:val="none"/>
        </w:rPr>
      </w:pPr>
      <w:r w:rsidRPr="00E346F2">
        <w:rPr>
          <w:rFonts w:ascii="Calibri" w:eastAsia="Times New Roman" w:hAnsi="Calibri" w:cs="Calibri"/>
          <w:b/>
          <w:bCs/>
          <w:kern w:val="0"/>
          <w:lang w:eastAsia="it-IT"/>
          <w14:ligatures w14:val="none"/>
        </w:rPr>
        <w:t>DUE ARENE PER APPROFONDIRE BALNEARE, HÔTELLERIE E INNOVAZIONE</w:t>
      </w:r>
    </w:p>
    <w:p w14:paraId="24679240" w14:textId="20B84BCB" w:rsidR="00184B15" w:rsidRPr="00E346F2" w:rsidRDefault="00E42EE3" w:rsidP="00E42EE3">
      <w:pPr>
        <w:jc w:val="both"/>
        <w:rPr>
          <w:rFonts w:ascii="Calibri" w:hAnsi="Calibri" w:cs="Calibri"/>
          <w:i/>
          <w:iCs/>
        </w:rPr>
      </w:pPr>
      <w:r w:rsidRPr="00E346F2">
        <w:rPr>
          <w:rFonts w:ascii="Calibri" w:eastAsia="Times New Roman" w:hAnsi="Calibri" w:cs="Calibri"/>
          <w:kern w:val="0"/>
          <w:lang w:eastAsia="it-IT"/>
          <w14:ligatures w14:val="none"/>
        </w:rPr>
        <w:t xml:space="preserve">Due le arene che animano il dibattito e offrono un palinsesto ricco di contenuti: la </w:t>
      </w:r>
      <w:r w:rsidRPr="00E346F2">
        <w:rPr>
          <w:rFonts w:ascii="Calibri" w:eastAsia="Times New Roman" w:hAnsi="Calibri" w:cs="Calibri"/>
          <w:b/>
          <w:bCs/>
          <w:kern w:val="0"/>
          <w:lang w:eastAsia="it-IT"/>
          <w14:ligatures w14:val="none"/>
        </w:rPr>
        <w:t>Beach Arena</w:t>
      </w:r>
      <w:r w:rsidRPr="00E346F2">
        <w:rPr>
          <w:rFonts w:ascii="Calibri" w:eastAsia="Times New Roman" w:hAnsi="Calibri" w:cs="Calibri"/>
          <w:kern w:val="0"/>
          <w:lang w:eastAsia="it-IT"/>
          <w14:ligatures w14:val="none"/>
        </w:rPr>
        <w:t xml:space="preserve"> (Hall B5/D5) diventa il luogo di confronto sulle strategie per il turismo balneare, con approfondimenti sulle nuove abitudini dei clienti, il futuro delle concessioni, l’impatto dei cambiamenti climatici e le prospettive economiche del settore. La </w:t>
      </w:r>
      <w:proofErr w:type="spellStart"/>
      <w:r w:rsidRPr="00E346F2">
        <w:rPr>
          <w:rFonts w:ascii="Calibri" w:eastAsia="Times New Roman" w:hAnsi="Calibri" w:cs="Calibri"/>
          <w:b/>
          <w:bCs/>
          <w:kern w:val="0"/>
          <w:lang w:eastAsia="it-IT"/>
          <w14:ligatures w14:val="none"/>
        </w:rPr>
        <w:t>InOut</w:t>
      </w:r>
      <w:proofErr w:type="spellEnd"/>
      <w:r w:rsidRPr="00E346F2">
        <w:rPr>
          <w:rFonts w:ascii="Calibri" w:eastAsia="Times New Roman" w:hAnsi="Calibri" w:cs="Calibri"/>
          <w:b/>
          <w:bCs/>
          <w:kern w:val="0"/>
          <w:lang w:eastAsia="it-IT"/>
          <w14:ligatures w14:val="none"/>
        </w:rPr>
        <w:t xml:space="preserve"> Arena</w:t>
      </w:r>
      <w:r w:rsidRPr="00E346F2">
        <w:rPr>
          <w:rFonts w:ascii="Calibri" w:eastAsia="Times New Roman" w:hAnsi="Calibri" w:cs="Calibri"/>
          <w:kern w:val="0"/>
          <w:lang w:eastAsia="it-IT"/>
          <w14:ligatures w14:val="none"/>
        </w:rPr>
        <w:t xml:space="preserve"> (Pad. D3) porta in scena il nuovo tempo dell’</w:t>
      </w:r>
      <w:proofErr w:type="spellStart"/>
      <w:r w:rsidRPr="00E346F2">
        <w:rPr>
          <w:rFonts w:ascii="Calibri" w:eastAsia="Times New Roman" w:hAnsi="Calibri" w:cs="Calibri"/>
          <w:kern w:val="0"/>
          <w:lang w:eastAsia="it-IT"/>
          <w14:ligatures w14:val="none"/>
        </w:rPr>
        <w:t>hôtellerie</w:t>
      </w:r>
      <w:proofErr w:type="spellEnd"/>
      <w:r w:rsidRPr="00E346F2">
        <w:rPr>
          <w:rFonts w:ascii="Calibri" w:eastAsia="Times New Roman" w:hAnsi="Calibri" w:cs="Calibri"/>
          <w:kern w:val="0"/>
          <w:lang w:eastAsia="it-IT"/>
          <w14:ligatures w14:val="none"/>
        </w:rPr>
        <w:t>, con dibattiti sulla personalizzazione dell’esperienza, l’integrazione di wellness e longevità, l’evoluzione del design e della ristorazione come motori di attrattività, oltre alle soluzioni digitali e all’intelligenza artificiale per semplificare la gestione e il marketing delle strutture ricettive.</w:t>
      </w:r>
    </w:p>
    <w:p w14:paraId="75CACFCA" w14:textId="77777777" w:rsidR="0080037B" w:rsidRPr="00E346F2" w:rsidRDefault="0080037B" w:rsidP="004E5E3A">
      <w:pPr>
        <w:jc w:val="both"/>
        <w:rPr>
          <w:b/>
          <w:bCs/>
        </w:rPr>
      </w:pPr>
    </w:p>
    <w:p w14:paraId="5877D918" w14:textId="1F78BBD6" w:rsidR="004E5E3A" w:rsidRPr="00D32287" w:rsidRDefault="004E5E3A" w:rsidP="004E5E3A">
      <w:pPr>
        <w:jc w:val="both"/>
        <w:rPr>
          <w:b/>
          <w:bCs/>
          <w:sz w:val="18"/>
          <w:szCs w:val="18"/>
          <w:lang w:val="en-US"/>
        </w:rPr>
      </w:pPr>
      <w:r w:rsidRPr="00D32287">
        <w:rPr>
          <w:b/>
          <w:bCs/>
          <w:sz w:val="18"/>
          <w:szCs w:val="18"/>
          <w:lang w:val="en-US"/>
        </w:rPr>
        <w:t>ABOUT TTG TRAVEL EXPERIENCE – INOUT | The Hospitality Community</w:t>
      </w:r>
    </w:p>
    <w:p w14:paraId="79A3894F" w14:textId="4D62FD18" w:rsidR="004E5E3A" w:rsidRPr="00D32287" w:rsidRDefault="004E5E3A" w:rsidP="004E5E3A">
      <w:pPr>
        <w:jc w:val="both"/>
        <w:rPr>
          <w:sz w:val="18"/>
          <w:szCs w:val="18"/>
        </w:rPr>
      </w:pPr>
      <w:r w:rsidRPr="00D32287">
        <w:rPr>
          <w:b/>
          <w:bCs/>
          <w:sz w:val="18"/>
          <w:szCs w:val="18"/>
        </w:rPr>
        <w:lastRenderedPageBreak/>
        <w:t>Evento</w:t>
      </w:r>
      <w:r w:rsidRPr="00D32287">
        <w:rPr>
          <w:sz w:val="18"/>
          <w:szCs w:val="18"/>
        </w:rPr>
        <w:t xml:space="preserve">: fiera internazionale; </w:t>
      </w:r>
      <w:r w:rsidRPr="00D32287">
        <w:rPr>
          <w:b/>
          <w:bCs/>
          <w:sz w:val="18"/>
          <w:szCs w:val="18"/>
        </w:rPr>
        <w:t>organizzatore</w:t>
      </w:r>
      <w:r w:rsidRPr="00D32287">
        <w:rPr>
          <w:sz w:val="18"/>
          <w:szCs w:val="18"/>
        </w:rPr>
        <w:t xml:space="preserve">: Italian Exhibition Group SpA; </w:t>
      </w:r>
      <w:r w:rsidRPr="00D32287">
        <w:rPr>
          <w:b/>
          <w:bCs/>
          <w:sz w:val="18"/>
          <w:szCs w:val="18"/>
        </w:rPr>
        <w:t>frequenza</w:t>
      </w:r>
      <w:r w:rsidRPr="00D32287">
        <w:rPr>
          <w:sz w:val="18"/>
          <w:szCs w:val="18"/>
        </w:rPr>
        <w:t xml:space="preserve">: annuale; </w:t>
      </w:r>
      <w:r w:rsidRPr="00D32287">
        <w:rPr>
          <w:b/>
          <w:bCs/>
          <w:sz w:val="18"/>
          <w:szCs w:val="18"/>
        </w:rPr>
        <w:t>edizione</w:t>
      </w:r>
      <w:r w:rsidRPr="00D32287">
        <w:rPr>
          <w:sz w:val="18"/>
          <w:szCs w:val="18"/>
        </w:rPr>
        <w:t xml:space="preserve">: 62ª; </w:t>
      </w:r>
      <w:r w:rsidRPr="00D32287">
        <w:rPr>
          <w:b/>
          <w:bCs/>
          <w:sz w:val="18"/>
          <w:szCs w:val="18"/>
        </w:rPr>
        <w:t>accesso</w:t>
      </w:r>
      <w:r w:rsidRPr="00D32287">
        <w:rPr>
          <w:sz w:val="18"/>
          <w:szCs w:val="18"/>
        </w:rPr>
        <w:t xml:space="preserve">: riservato esclusivamente agli operatori professionali; </w:t>
      </w:r>
      <w:r w:rsidRPr="00D32287">
        <w:rPr>
          <w:b/>
          <w:bCs/>
          <w:sz w:val="18"/>
          <w:szCs w:val="18"/>
        </w:rPr>
        <w:t>website</w:t>
      </w:r>
      <w:r w:rsidRPr="00D32287">
        <w:rPr>
          <w:sz w:val="18"/>
          <w:szCs w:val="18"/>
        </w:rPr>
        <w:t>: </w:t>
      </w:r>
      <w:hyperlink r:id="rId9" w:history="1">
        <w:r w:rsidR="0080037B" w:rsidRPr="00D461E8">
          <w:rPr>
            <w:rStyle w:val="Collegamentoipertestuale"/>
            <w:sz w:val="18"/>
            <w:szCs w:val="18"/>
          </w:rPr>
          <w:t>www.ttgexpo.it</w:t>
        </w:r>
      </w:hyperlink>
      <w:r w:rsidRPr="00D32287">
        <w:rPr>
          <w:sz w:val="18"/>
          <w:szCs w:val="18"/>
        </w:rPr>
        <w:t xml:space="preserve"> - #ttgexpo </w:t>
      </w:r>
    </w:p>
    <w:p w14:paraId="11D78BA5" w14:textId="77777777" w:rsidR="004E5E3A" w:rsidRPr="00D32287" w:rsidRDefault="004E5E3A" w:rsidP="004E5E3A">
      <w:pPr>
        <w:jc w:val="both"/>
        <w:rPr>
          <w:b/>
          <w:bCs/>
          <w:sz w:val="18"/>
          <w:szCs w:val="18"/>
          <w:lang w:val="en-US"/>
        </w:rPr>
      </w:pPr>
      <w:r w:rsidRPr="00D32287">
        <w:rPr>
          <w:b/>
          <w:bCs/>
          <w:sz w:val="18"/>
          <w:szCs w:val="18"/>
          <w:lang w:val="en-US"/>
        </w:rPr>
        <w:t>PRESS CONTACT IEG, TTG TRAVEL EXPERIENCE</w:t>
      </w:r>
    </w:p>
    <w:p w14:paraId="1514FACE" w14:textId="77777777" w:rsidR="004E5E3A" w:rsidRPr="006A0FA9" w:rsidRDefault="004E5E3A" w:rsidP="004E5E3A">
      <w:pPr>
        <w:jc w:val="both"/>
        <w:rPr>
          <w:sz w:val="18"/>
          <w:szCs w:val="18"/>
        </w:rPr>
      </w:pPr>
      <w:r w:rsidRPr="006A0FA9">
        <w:rPr>
          <w:sz w:val="18"/>
          <w:szCs w:val="18"/>
        </w:rPr>
        <w:t>Elisabetta Vitali, head of corporate communication &amp; media relation; Marco Forcellini, Pier Francesco Bellini, press office manager</w:t>
      </w:r>
    </w:p>
    <w:p w14:paraId="057196E6" w14:textId="12D3B795" w:rsidR="004E5E3A" w:rsidRPr="00D32287" w:rsidRDefault="004E5E3A" w:rsidP="004E5E3A">
      <w:pPr>
        <w:jc w:val="both"/>
        <w:rPr>
          <w:sz w:val="18"/>
          <w:szCs w:val="18"/>
          <w:u w:val="single"/>
          <w:lang w:val="en-US"/>
        </w:rPr>
      </w:pPr>
      <w:hyperlink r:id="rId10" w:history="1">
        <w:r w:rsidRPr="00D32287">
          <w:rPr>
            <w:rStyle w:val="Collegamentoipertestuale"/>
            <w:sz w:val="18"/>
            <w:szCs w:val="18"/>
            <w:lang w:val="en-US"/>
          </w:rPr>
          <w:t>media@iegexpo.it</w:t>
        </w:r>
      </w:hyperlink>
    </w:p>
    <w:p w14:paraId="71B6989E" w14:textId="77777777" w:rsidR="004E5E3A" w:rsidRPr="00D32287" w:rsidRDefault="004E5E3A" w:rsidP="004E5E3A">
      <w:pPr>
        <w:jc w:val="both"/>
        <w:rPr>
          <w:sz w:val="18"/>
          <w:szCs w:val="18"/>
          <w:u w:val="single"/>
          <w:lang w:val="en-US"/>
        </w:rPr>
      </w:pPr>
      <w:r w:rsidRPr="00D32287">
        <w:rPr>
          <w:b/>
          <w:bCs/>
          <w:sz w:val="18"/>
          <w:szCs w:val="18"/>
          <w:lang w:val="en-US"/>
        </w:rPr>
        <w:t>MEDIA AGENCY TTG TRAVEL EXPERIENCE</w:t>
      </w:r>
    </w:p>
    <w:p w14:paraId="67C5962C" w14:textId="191287A1" w:rsidR="004E5E3A" w:rsidRPr="00CA7427" w:rsidRDefault="004E5E3A" w:rsidP="004E5E3A">
      <w:pPr>
        <w:jc w:val="both"/>
        <w:rPr>
          <w:sz w:val="18"/>
          <w:szCs w:val="18"/>
          <w:u w:val="single"/>
        </w:rPr>
      </w:pPr>
      <w:r w:rsidRPr="00D32287">
        <w:rPr>
          <w:sz w:val="18"/>
          <w:szCs w:val="18"/>
        </w:rPr>
        <w:t xml:space="preserve">Martina Vacca: </w:t>
      </w:r>
      <w:hyperlink r:id="rId11" w:history="1">
        <w:r w:rsidRPr="00D32287">
          <w:rPr>
            <w:rStyle w:val="Collegamentoipertestuale"/>
            <w:sz w:val="18"/>
            <w:szCs w:val="18"/>
          </w:rPr>
          <w:t>martina@mindthepop.it</w:t>
        </w:r>
      </w:hyperlink>
      <w:r w:rsidRPr="00D32287">
        <w:rPr>
          <w:sz w:val="18"/>
          <w:szCs w:val="18"/>
        </w:rPr>
        <w:t xml:space="preserve">, mob. +39 339 748 </w:t>
      </w:r>
      <w:r w:rsidR="00790F19">
        <w:rPr>
          <w:sz w:val="18"/>
          <w:szCs w:val="18"/>
        </w:rPr>
        <w:t>5</w:t>
      </w:r>
      <w:r w:rsidRPr="00D32287">
        <w:rPr>
          <w:sz w:val="18"/>
          <w:szCs w:val="18"/>
        </w:rPr>
        <w:t xml:space="preserve">994; Fabrizio Raimondi: </w:t>
      </w:r>
      <w:hyperlink r:id="rId12" w:history="1">
        <w:r w:rsidRPr="00D32287">
          <w:rPr>
            <w:rStyle w:val="Collegamentoipertestuale"/>
            <w:sz w:val="18"/>
            <w:szCs w:val="18"/>
          </w:rPr>
          <w:t>fabrizio@mindthepop.it</w:t>
        </w:r>
      </w:hyperlink>
      <w:r w:rsidRPr="00D32287">
        <w:rPr>
          <w:sz w:val="18"/>
          <w:szCs w:val="18"/>
        </w:rPr>
        <w:t xml:space="preserve">, mob. +39 335 389 848; Benedetto Colli: </w:t>
      </w:r>
      <w:hyperlink r:id="rId13" w:history="1">
        <w:r w:rsidRPr="00D32287">
          <w:rPr>
            <w:rStyle w:val="Collegamentoipertestuale"/>
            <w:sz w:val="18"/>
            <w:szCs w:val="18"/>
          </w:rPr>
          <w:t>benedetto@mindthepop.it</w:t>
        </w:r>
      </w:hyperlink>
      <w:r w:rsidRPr="00D32287">
        <w:rPr>
          <w:sz w:val="18"/>
          <w:szCs w:val="18"/>
        </w:rPr>
        <w:t xml:space="preserve">, mob. 380 371 2272; Stefano Chiossi: </w:t>
      </w:r>
      <w:hyperlink r:id="rId14" w:history="1">
        <w:r w:rsidRPr="00D32287">
          <w:rPr>
            <w:rStyle w:val="Collegamentoipertestuale"/>
            <w:sz w:val="18"/>
            <w:szCs w:val="18"/>
          </w:rPr>
          <w:t>stefano@mindthepop.it</w:t>
        </w:r>
      </w:hyperlink>
      <w:r w:rsidRPr="00D32287">
        <w:rPr>
          <w:sz w:val="18"/>
          <w:szCs w:val="18"/>
        </w:rPr>
        <w:t>, mob. + 39 388 739 4358.</w:t>
      </w:r>
    </w:p>
    <w:p w14:paraId="221F0C39" w14:textId="67F8A9F5" w:rsidR="004E5E3A" w:rsidRPr="004E5E3A" w:rsidRDefault="004E5E3A" w:rsidP="004E5E3A">
      <w:pPr>
        <w:jc w:val="both"/>
      </w:pPr>
      <w:r w:rsidRPr="004E5E3A">
        <w:rPr>
          <w:noProof/>
        </w:rPr>
        <w:drawing>
          <wp:inline distT="0" distB="0" distL="0" distR="0" wp14:anchorId="300D4009" wp14:editId="5D5DF6FE">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212BCB3E" w14:textId="1ADD91E7" w:rsidR="00D027C0" w:rsidRPr="00CC3B27" w:rsidRDefault="004E5E3A" w:rsidP="00D027C0">
      <w:pPr>
        <w:jc w:val="both"/>
        <w:rPr>
          <w:sz w:val="16"/>
          <w:szCs w:val="16"/>
        </w:rPr>
      </w:pPr>
      <w:r w:rsidRPr="00CC3B27">
        <w:rPr>
          <w:sz w:val="16"/>
          <w:szCs w:val="16"/>
        </w:rPr>
        <w:t>Il presente comunicato stampa contiene elementi previsionali e stime che riflettono le attuali opinioni del management (“</w:t>
      </w:r>
      <w:proofErr w:type="spellStart"/>
      <w:r w:rsidRPr="00CC3B27">
        <w:rPr>
          <w:sz w:val="16"/>
          <w:szCs w:val="16"/>
        </w:rPr>
        <w:t>forward</w:t>
      </w:r>
      <w:proofErr w:type="spellEnd"/>
      <w:r w:rsidRPr="00CC3B27">
        <w:rPr>
          <w:sz w:val="16"/>
          <w:szCs w:val="16"/>
        </w:rPr>
        <w:t xml:space="preserve">- </w:t>
      </w:r>
      <w:proofErr w:type="spellStart"/>
      <w:r w:rsidRPr="00CC3B27">
        <w:rPr>
          <w:sz w:val="16"/>
          <w:szCs w:val="16"/>
        </w:rPr>
        <w:t>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specie per quanto riguarda performance gestionali future, realizzazione di investimenti, andamento dei flussi di cassa ed evoluzione della struttura finanziaria. I </w:t>
      </w:r>
      <w:proofErr w:type="spellStart"/>
      <w:r w:rsidRPr="00CC3B27">
        <w:rPr>
          <w:sz w:val="16"/>
          <w:szCs w:val="16"/>
        </w:rPr>
        <w:t>forward-looking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hanno per loro natura una componente di rischio </w:t>
      </w:r>
      <w:proofErr w:type="spellStart"/>
      <w:r w:rsidRPr="00CC3B27">
        <w:rPr>
          <w:sz w:val="16"/>
          <w:szCs w:val="16"/>
        </w:rPr>
        <w:t>ed</w:t>
      </w:r>
      <w:proofErr w:type="spellEnd"/>
      <w:r w:rsidRPr="00CC3B27">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D027C0" w:rsidRPr="00CC3B27">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7AA86" w14:textId="77777777" w:rsidR="001A4B80" w:rsidRDefault="001A4B80" w:rsidP="00D32287">
      <w:pPr>
        <w:spacing w:after="0" w:line="240" w:lineRule="auto"/>
      </w:pPr>
      <w:r>
        <w:separator/>
      </w:r>
    </w:p>
  </w:endnote>
  <w:endnote w:type="continuationSeparator" w:id="0">
    <w:p w14:paraId="1A2AE2B0" w14:textId="77777777" w:rsidR="001A4B80" w:rsidRDefault="001A4B80"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7BBE" w14:textId="77777777" w:rsidR="001A4B80" w:rsidRDefault="001A4B80" w:rsidP="00D32287">
      <w:pPr>
        <w:spacing w:after="0" w:line="240" w:lineRule="auto"/>
      </w:pPr>
      <w:r>
        <w:separator/>
      </w:r>
    </w:p>
  </w:footnote>
  <w:footnote w:type="continuationSeparator" w:id="0">
    <w:p w14:paraId="5808FA13" w14:textId="77777777" w:rsidR="001A4B80" w:rsidRDefault="001A4B80"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F7C"/>
    <w:multiLevelType w:val="hybridMultilevel"/>
    <w:tmpl w:val="7A6C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0E5BFC"/>
    <w:multiLevelType w:val="hybridMultilevel"/>
    <w:tmpl w:val="55680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CC3EA8"/>
    <w:multiLevelType w:val="hybridMultilevel"/>
    <w:tmpl w:val="2DA47CD0"/>
    <w:lvl w:ilvl="0" w:tplc="6EEE0EF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E942E4"/>
    <w:multiLevelType w:val="multilevel"/>
    <w:tmpl w:val="E3D0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215009">
    <w:abstractNumId w:val="0"/>
  </w:num>
  <w:num w:numId="2" w16cid:durableId="344476111">
    <w:abstractNumId w:val="0"/>
  </w:num>
  <w:num w:numId="3" w16cid:durableId="828718427">
    <w:abstractNumId w:val="3"/>
  </w:num>
  <w:num w:numId="4" w16cid:durableId="614606354">
    <w:abstractNumId w:val="2"/>
  </w:num>
  <w:num w:numId="5" w16cid:durableId="1381590483">
    <w:abstractNumId w:val="1"/>
  </w:num>
  <w:num w:numId="6" w16cid:durableId="2057774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12467"/>
    <w:rsid w:val="00012EF8"/>
    <w:rsid w:val="00015F3D"/>
    <w:rsid w:val="000166AE"/>
    <w:rsid w:val="00023EDB"/>
    <w:rsid w:val="00027D8E"/>
    <w:rsid w:val="00043210"/>
    <w:rsid w:val="0004795F"/>
    <w:rsid w:val="000506EF"/>
    <w:rsid w:val="00050F5C"/>
    <w:rsid w:val="00054950"/>
    <w:rsid w:val="00060FBA"/>
    <w:rsid w:val="00085BF7"/>
    <w:rsid w:val="00091370"/>
    <w:rsid w:val="000942C4"/>
    <w:rsid w:val="000A0D30"/>
    <w:rsid w:val="000A2373"/>
    <w:rsid w:val="000A575A"/>
    <w:rsid w:val="000B38AD"/>
    <w:rsid w:val="000B627E"/>
    <w:rsid w:val="000C23A1"/>
    <w:rsid w:val="000C5B00"/>
    <w:rsid w:val="000C666A"/>
    <w:rsid w:val="000C7EB6"/>
    <w:rsid w:val="000D5718"/>
    <w:rsid w:val="000D6F62"/>
    <w:rsid w:val="000E39AB"/>
    <w:rsid w:val="000E6CBF"/>
    <w:rsid w:val="000F5DB2"/>
    <w:rsid w:val="0010016E"/>
    <w:rsid w:val="001148C5"/>
    <w:rsid w:val="00126C5F"/>
    <w:rsid w:val="00135538"/>
    <w:rsid w:val="001364CD"/>
    <w:rsid w:val="001437E7"/>
    <w:rsid w:val="00143ED2"/>
    <w:rsid w:val="00147782"/>
    <w:rsid w:val="001547C6"/>
    <w:rsid w:val="00154ED4"/>
    <w:rsid w:val="00160C3C"/>
    <w:rsid w:val="00166E89"/>
    <w:rsid w:val="0017179E"/>
    <w:rsid w:val="00175571"/>
    <w:rsid w:val="00184B15"/>
    <w:rsid w:val="001A17C5"/>
    <w:rsid w:val="001A2FD7"/>
    <w:rsid w:val="001A4B80"/>
    <w:rsid w:val="001B58C1"/>
    <w:rsid w:val="001C08E8"/>
    <w:rsid w:val="001C0946"/>
    <w:rsid w:val="001C5A02"/>
    <w:rsid w:val="001F0D2E"/>
    <w:rsid w:val="001F35FF"/>
    <w:rsid w:val="001F4BFE"/>
    <w:rsid w:val="001F5C1E"/>
    <w:rsid w:val="001F7C06"/>
    <w:rsid w:val="00200379"/>
    <w:rsid w:val="00204038"/>
    <w:rsid w:val="00211A24"/>
    <w:rsid w:val="00254923"/>
    <w:rsid w:val="00260CE2"/>
    <w:rsid w:val="00263C53"/>
    <w:rsid w:val="00272A3A"/>
    <w:rsid w:val="002758B6"/>
    <w:rsid w:val="00282FCE"/>
    <w:rsid w:val="00285785"/>
    <w:rsid w:val="00287889"/>
    <w:rsid w:val="00290D02"/>
    <w:rsid w:val="00294AE9"/>
    <w:rsid w:val="002A49E4"/>
    <w:rsid w:val="002B2AF0"/>
    <w:rsid w:val="002D22C9"/>
    <w:rsid w:val="002F48B6"/>
    <w:rsid w:val="00300EA7"/>
    <w:rsid w:val="00314CAB"/>
    <w:rsid w:val="00320306"/>
    <w:rsid w:val="003356D7"/>
    <w:rsid w:val="0034253A"/>
    <w:rsid w:val="00344E96"/>
    <w:rsid w:val="003454C7"/>
    <w:rsid w:val="00347500"/>
    <w:rsid w:val="003503C5"/>
    <w:rsid w:val="00351D6A"/>
    <w:rsid w:val="0035210C"/>
    <w:rsid w:val="00354D63"/>
    <w:rsid w:val="00363AB4"/>
    <w:rsid w:val="00364189"/>
    <w:rsid w:val="00384359"/>
    <w:rsid w:val="003851EE"/>
    <w:rsid w:val="00393442"/>
    <w:rsid w:val="0039451C"/>
    <w:rsid w:val="00395EDC"/>
    <w:rsid w:val="003A1666"/>
    <w:rsid w:val="003B6821"/>
    <w:rsid w:val="003C0B92"/>
    <w:rsid w:val="003C1E5C"/>
    <w:rsid w:val="003C3F73"/>
    <w:rsid w:val="003C4B4D"/>
    <w:rsid w:val="003D3CF4"/>
    <w:rsid w:val="003D54B6"/>
    <w:rsid w:val="003E1951"/>
    <w:rsid w:val="003E2E20"/>
    <w:rsid w:val="003F23B5"/>
    <w:rsid w:val="003F248A"/>
    <w:rsid w:val="003F41A0"/>
    <w:rsid w:val="0041185A"/>
    <w:rsid w:val="00412389"/>
    <w:rsid w:val="00417E58"/>
    <w:rsid w:val="00420D7B"/>
    <w:rsid w:val="00423B37"/>
    <w:rsid w:val="0043315B"/>
    <w:rsid w:val="0043469B"/>
    <w:rsid w:val="00435256"/>
    <w:rsid w:val="00444E30"/>
    <w:rsid w:val="00451C25"/>
    <w:rsid w:val="00456B88"/>
    <w:rsid w:val="00465D7C"/>
    <w:rsid w:val="00465F95"/>
    <w:rsid w:val="004737FC"/>
    <w:rsid w:val="00481657"/>
    <w:rsid w:val="00482E6A"/>
    <w:rsid w:val="004946CB"/>
    <w:rsid w:val="0049494C"/>
    <w:rsid w:val="00497C79"/>
    <w:rsid w:val="004A1A67"/>
    <w:rsid w:val="004A3E17"/>
    <w:rsid w:val="004B5D7E"/>
    <w:rsid w:val="004B63EE"/>
    <w:rsid w:val="004D06CD"/>
    <w:rsid w:val="004E5AD0"/>
    <w:rsid w:val="004E5E3A"/>
    <w:rsid w:val="004F6310"/>
    <w:rsid w:val="004F7DC8"/>
    <w:rsid w:val="00507928"/>
    <w:rsid w:val="005234F8"/>
    <w:rsid w:val="005235C9"/>
    <w:rsid w:val="00524B3D"/>
    <w:rsid w:val="00530963"/>
    <w:rsid w:val="005313B9"/>
    <w:rsid w:val="00542E2E"/>
    <w:rsid w:val="005516B0"/>
    <w:rsid w:val="00557DBF"/>
    <w:rsid w:val="00557E6F"/>
    <w:rsid w:val="00572508"/>
    <w:rsid w:val="00585975"/>
    <w:rsid w:val="00587269"/>
    <w:rsid w:val="0059095E"/>
    <w:rsid w:val="00591E46"/>
    <w:rsid w:val="005A5646"/>
    <w:rsid w:val="005A7FBB"/>
    <w:rsid w:val="005B251B"/>
    <w:rsid w:val="005B36CA"/>
    <w:rsid w:val="005B5FA5"/>
    <w:rsid w:val="005D3EFB"/>
    <w:rsid w:val="005D5165"/>
    <w:rsid w:val="005D5725"/>
    <w:rsid w:val="005E33D3"/>
    <w:rsid w:val="005E44B5"/>
    <w:rsid w:val="005F3E9C"/>
    <w:rsid w:val="006203E0"/>
    <w:rsid w:val="006327D7"/>
    <w:rsid w:val="00636446"/>
    <w:rsid w:val="006471D9"/>
    <w:rsid w:val="00670424"/>
    <w:rsid w:val="00675E96"/>
    <w:rsid w:val="00682E1A"/>
    <w:rsid w:val="006907E9"/>
    <w:rsid w:val="00695B5D"/>
    <w:rsid w:val="006A0FA9"/>
    <w:rsid w:val="006A25CC"/>
    <w:rsid w:val="006A345F"/>
    <w:rsid w:val="006A3CEB"/>
    <w:rsid w:val="006A4921"/>
    <w:rsid w:val="006A5158"/>
    <w:rsid w:val="006A6040"/>
    <w:rsid w:val="006A6FC5"/>
    <w:rsid w:val="006B0797"/>
    <w:rsid w:val="006B5475"/>
    <w:rsid w:val="006C49EE"/>
    <w:rsid w:val="006D3EC4"/>
    <w:rsid w:val="006D5FB6"/>
    <w:rsid w:val="006F5292"/>
    <w:rsid w:val="006F75C9"/>
    <w:rsid w:val="007015AE"/>
    <w:rsid w:val="00722609"/>
    <w:rsid w:val="00750819"/>
    <w:rsid w:val="00753ED5"/>
    <w:rsid w:val="00757AFF"/>
    <w:rsid w:val="00767C82"/>
    <w:rsid w:val="00774381"/>
    <w:rsid w:val="0077446F"/>
    <w:rsid w:val="00777512"/>
    <w:rsid w:val="007808CD"/>
    <w:rsid w:val="00780CE7"/>
    <w:rsid w:val="007862F0"/>
    <w:rsid w:val="00790F19"/>
    <w:rsid w:val="00793019"/>
    <w:rsid w:val="007A690D"/>
    <w:rsid w:val="007C539A"/>
    <w:rsid w:val="007D2954"/>
    <w:rsid w:val="0080037B"/>
    <w:rsid w:val="008029C3"/>
    <w:rsid w:val="00802AE9"/>
    <w:rsid w:val="00810487"/>
    <w:rsid w:val="00814F93"/>
    <w:rsid w:val="00815807"/>
    <w:rsid w:val="00817768"/>
    <w:rsid w:val="00825244"/>
    <w:rsid w:val="00826EFB"/>
    <w:rsid w:val="00826F2F"/>
    <w:rsid w:val="008351CB"/>
    <w:rsid w:val="00837F04"/>
    <w:rsid w:val="00845B2D"/>
    <w:rsid w:val="008510E0"/>
    <w:rsid w:val="008573FC"/>
    <w:rsid w:val="00861C00"/>
    <w:rsid w:val="00865A6C"/>
    <w:rsid w:val="00866B13"/>
    <w:rsid w:val="00866FFB"/>
    <w:rsid w:val="008718F5"/>
    <w:rsid w:val="00871F78"/>
    <w:rsid w:val="00877232"/>
    <w:rsid w:val="008841BF"/>
    <w:rsid w:val="00884B02"/>
    <w:rsid w:val="0088617B"/>
    <w:rsid w:val="00897683"/>
    <w:rsid w:val="008A294D"/>
    <w:rsid w:val="008C137D"/>
    <w:rsid w:val="008E4058"/>
    <w:rsid w:val="008E5DC1"/>
    <w:rsid w:val="008F6C7A"/>
    <w:rsid w:val="0092684E"/>
    <w:rsid w:val="0092771F"/>
    <w:rsid w:val="0093213F"/>
    <w:rsid w:val="009339B1"/>
    <w:rsid w:val="00936E39"/>
    <w:rsid w:val="00956564"/>
    <w:rsid w:val="0096405A"/>
    <w:rsid w:val="00964936"/>
    <w:rsid w:val="00981E5D"/>
    <w:rsid w:val="00983262"/>
    <w:rsid w:val="00993731"/>
    <w:rsid w:val="009C1D77"/>
    <w:rsid w:val="009D7613"/>
    <w:rsid w:val="009D7B71"/>
    <w:rsid w:val="009E5284"/>
    <w:rsid w:val="009F0AE2"/>
    <w:rsid w:val="009F6A63"/>
    <w:rsid w:val="00A177F5"/>
    <w:rsid w:val="00A24873"/>
    <w:rsid w:val="00A24AEC"/>
    <w:rsid w:val="00A33A8F"/>
    <w:rsid w:val="00A34FB0"/>
    <w:rsid w:val="00A43DF2"/>
    <w:rsid w:val="00A53692"/>
    <w:rsid w:val="00A548AC"/>
    <w:rsid w:val="00A66FF7"/>
    <w:rsid w:val="00A87394"/>
    <w:rsid w:val="00A9107B"/>
    <w:rsid w:val="00A91C8B"/>
    <w:rsid w:val="00A93A00"/>
    <w:rsid w:val="00AA3A4F"/>
    <w:rsid w:val="00AB048A"/>
    <w:rsid w:val="00AB0C12"/>
    <w:rsid w:val="00AB639B"/>
    <w:rsid w:val="00AE01AA"/>
    <w:rsid w:val="00AE36E9"/>
    <w:rsid w:val="00AE4D68"/>
    <w:rsid w:val="00AF3277"/>
    <w:rsid w:val="00AF4DF7"/>
    <w:rsid w:val="00AF7995"/>
    <w:rsid w:val="00AF7DB9"/>
    <w:rsid w:val="00B01F90"/>
    <w:rsid w:val="00B056CC"/>
    <w:rsid w:val="00B22342"/>
    <w:rsid w:val="00B255CB"/>
    <w:rsid w:val="00B313A5"/>
    <w:rsid w:val="00B32D81"/>
    <w:rsid w:val="00B33E78"/>
    <w:rsid w:val="00B36189"/>
    <w:rsid w:val="00B51DB1"/>
    <w:rsid w:val="00B5295A"/>
    <w:rsid w:val="00B54D17"/>
    <w:rsid w:val="00B5526B"/>
    <w:rsid w:val="00B576A4"/>
    <w:rsid w:val="00B6112A"/>
    <w:rsid w:val="00B618F4"/>
    <w:rsid w:val="00B6347F"/>
    <w:rsid w:val="00B65A11"/>
    <w:rsid w:val="00B67EB6"/>
    <w:rsid w:val="00B749DF"/>
    <w:rsid w:val="00B84968"/>
    <w:rsid w:val="00B87CB0"/>
    <w:rsid w:val="00BA14AE"/>
    <w:rsid w:val="00BB4BBA"/>
    <w:rsid w:val="00BC34A7"/>
    <w:rsid w:val="00BC42AB"/>
    <w:rsid w:val="00BE3959"/>
    <w:rsid w:val="00BE4AEB"/>
    <w:rsid w:val="00BE4CA8"/>
    <w:rsid w:val="00BF2420"/>
    <w:rsid w:val="00BF255F"/>
    <w:rsid w:val="00C03526"/>
    <w:rsid w:val="00C05C77"/>
    <w:rsid w:val="00C12011"/>
    <w:rsid w:val="00C14702"/>
    <w:rsid w:val="00C1739A"/>
    <w:rsid w:val="00C463BF"/>
    <w:rsid w:val="00C46598"/>
    <w:rsid w:val="00C51247"/>
    <w:rsid w:val="00C73E22"/>
    <w:rsid w:val="00C73F15"/>
    <w:rsid w:val="00C845CF"/>
    <w:rsid w:val="00C946A1"/>
    <w:rsid w:val="00CA7427"/>
    <w:rsid w:val="00CC3B27"/>
    <w:rsid w:val="00CD394C"/>
    <w:rsid w:val="00CE084A"/>
    <w:rsid w:val="00CE58E1"/>
    <w:rsid w:val="00CE77AA"/>
    <w:rsid w:val="00CF00D1"/>
    <w:rsid w:val="00CF2D00"/>
    <w:rsid w:val="00CF5191"/>
    <w:rsid w:val="00CF5456"/>
    <w:rsid w:val="00D027C0"/>
    <w:rsid w:val="00D04DDA"/>
    <w:rsid w:val="00D204D2"/>
    <w:rsid w:val="00D207E6"/>
    <w:rsid w:val="00D2118E"/>
    <w:rsid w:val="00D274DE"/>
    <w:rsid w:val="00D30775"/>
    <w:rsid w:val="00D32287"/>
    <w:rsid w:val="00D34821"/>
    <w:rsid w:val="00D4386F"/>
    <w:rsid w:val="00D4631D"/>
    <w:rsid w:val="00D614CC"/>
    <w:rsid w:val="00D6229D"/>
    <w:rsid w:val="00D67167"/>
    <w:rsid w:val="00D757CA"/>
    <w:rsid w:val="00D80FE7"/>
    <w:rsid w:val="00D86C8E"/>
    <w:rsid w:val="00D955D5"/>
    <w:rsid w:val="00D96228"/>
    <w:rsid w:val="00DB6B98"/>
    <w:rsid w:val="00DC147E"/>
    <w:rsid w:val="00DD15DF"/>
    <w:rsid w:val="00DE02F1"/>
    <w:rsid w:val="00DE1D65"/>
    <w:rsid w:val="00DF11AA"/>
    <w:rsid w:val="00DF3CE9"/>
    <w:rsid w:val="00E00FA8"/>
    <w:rsid w:val="00E042C2"/>
    <w:rsid w:val="00E14BB6"/>
    <w:rsid w:val="00E17A3C"/>
    <w:rsid w:val="00E26884"/>
    <w:rsid w:val="00E346F2"/>
    <w:rsid w:val="00E36D3B"/>
    <w:rsid w:val="00E403F9"/>
    <w:rsid w:val="00E41EF0"/>
    <w:rsid w:val="00E42EE3"/>
    <w:rsid w:val="00E51A0C"/>
    <w:rsid w:val="00E51B9A"/>
    <w:rsid w:val="00E55DF4"/>
    <w:rsid w:val="00E5784E"/>
    <w:rsid w:val="00E62B06"/>
    <w:rsid w:val="00E7179D"/>
    <w:rsid w:val="00E81067"/>
    <w:rsid w:val="00E94154"/>
    <w:rsid w:val="00EA3225"/>
    <w:rsid w:val="00EC1BDE"/>
    <w:rsid w:val="00ED5AA9"/>
    <w:rsid w:val="00EF6C86"/>
    <w:rsid w:val="00F05004"/>
    <w:rsid w:val="00F16AF3"/>
    <w:rsid w:val="00F2460E"/>
    <w:rsid w:val="00F256F9"/>
    <w:rsid w:val="00F25AB9"/>
    <w:rsid w:val="00F65002"/>
    <w:rsid w:val="00F77900"/>
    <w:rsid w:val="00FB15B7"/>
    <w:rsid w:val="00FB281E"/>
    <w:rsid w:val="00FB6837"/>
    <w:rsid w:val="00FC1B50"/>
    <w:rsid w:val="00FD1CF4"/>
    <w:rsid w:val="00FE11A1"/>
    <w:rsid w:val="00FE4FE4"/>
    <w:rsid w:val="00FF2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 w:type="paragraph" w:styleId="NormaleWeb">
    <w:name w:val="Normal (Web)"/>
    <w:basedOn w:val="Normale"/>
    <w:uiPriority w:val="99"/>
    <w:semiHidden/>
    <w:unhideWhenUsed/>
    <w:rsid w:val="005235C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523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gexpo.it" TargetMode="External"/><Relationship Id="rId13" Type="http://schemas.openxmlformats.org/officeDocument/2006/relationships/hyperlink" Target="mailto:benedetto@mindthepop.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out.it" TargetMode="External"/><Relationship Id="rId12" Type="http://schemas.openxmlformats.org/officeDocument/2006/relationships/hyperlink" Target="mailto:fabrizio@mindthepop.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cid:image002.jpg@01DBBDB0.A6143EC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mindthepop.it"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media@iegexp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tgexpo.it" TargetMode="External"/><Relationship Id="rId14" Type="http://schemas.openxmlformats.org/officeDocument/2006/relationships/hyperlink" Target="mailto:stefano@mindthepo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256</TotalTime>
  <Pages>2</Pages>
  <Words>800</Words>
  <Characters>4563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Nicoletta Evangelisti</cp:lastModifiedBy>
  <cp:revision>120</cp:revision>
  <cp:lastPrinted>2025-04-28T07:29:00Z</cp:lastPrinted>
  <dcterms:created xsi:type="dcterms:W3CDTF">2025-09-16T16:02:00Z</dcterms:created>
  <dcterms:modified xsi:type="dcterms:W3CDTF">2025-10-01T14:26:00Z</dcterms:modified>
</cp:coreProperties>
</file>